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84F" w:rsidRDefault="000A2E56" w:rsidP="000A2E5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Weekly Assignment on Medicinal Chemistry-II (Prepared by Dr.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Supriyo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Saha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0A2E56" w:rsidRPr="001C39CA" w:rsidRDefault="000A2E56" w:rsidP="000A2E56">
      <w:pPr>
        <w:rPr>
          <w:rFonts w:ascii="Times New Roman" w:hAnsi="Times New Roman" w:cs="Times New Roman"/>
          <w:i/>
          <w:sz w:val="24"/>
          <w:szCs w:val="24"/>
        </w:rPr>
      </w:pPr>
      <w:r w:rsidRPr="0081590B">
        <w:rPr>
          <w:rFonts w:ascii="Times New Roman" w:hAnsi="Times New Roman" w:cs="Times New Roman"/>
          <w:b/>
          <w:i/>
          <w:sz w:val="24"/>
          <w:szCs w:val="24"/>
        </w:rPr>
        <w:t>Long answer type Questions</w:t>
      </w:r>
    </w:p>
    <w:p w:rsidR="000A2E56" w:rsidRDefault="000A2E56" w:rsidP="000A2E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Write in brief about the </w:t>
      </w:r>
      <w:r>
        <w:rPr>
          <w:rFonts w:ascii="Times New Roman" w:hAnsi="Times New Roman" w:cs="Times New Roman"/>
          <w:sz w:val="24"/>
          <w:szCs w:val="24"/>
        </w:rPr>
        <w:t xml:space="preserve">Biosynthesis and Metabolism of </w:t>
      </w:r>
      <w:r w:rsidR="00AA05FD">
        <w:rPr>
          <w:rFonts w:ascii="Times New Roman" w:hAnsi="Times New Roman" w:cs="Times New Roman"/>
          <w:sz w:val="24"/>
          <w:szCs w:val="24"/>
        </w:rPr>
        <w:t>Catecholamine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0A2E56" w:rsidRPr="001C39CA" w:rsidRDefault="000A2E56" w:rsidP="000A2E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Write in detail about adrenergic receptors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2E56" w:rsidRDefault="000A2E56" w:rsidP="000A2E5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E5DD4">
        <w:rPr>
          <w:rFonts w:ascii="Times New Roman" w:hAnsi="Times New Roman" w:cs="Times New Roman"/>
          <w:b/>
          <w:i/>
          <w:sz w:val="24"/>
          <w:szCs w:val="24"/>
        </w:rPr>
        <w:t>Short answer type Questions</w:t>
      </w:r>
    </w:p>
    <w:p w:rsidR="000A2E56" w:rsidRDefault="000A2E56" w:rsidP="000A2E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Phenolamine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derivative: </w:t>
      </w:r>
      <w:r w:rsidRPr="000A2E56">
        <w:rPr>
          <w:rFonts w:ascii="Times New Roman" w:hAnsi="Times New Roman" w:cs="Times New Roman"/>
          <w:b/>
          <w:sz w:val="24"/>
          <w:szCs w:val="24"/>
        </w:rPr>
        <w:t>Salbutamol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A2E56">
        <w:rPr>
          <w:rFonts w:ascii="Times New Roman" w:hAnsi="Times New Roman" w:cs="Times New Roman"/>
          <w:b/>
          <w:sz w:val="24"/>
          <w:szCs w:val="24"/>
        </w:rPr>
        <w:t>Phenylephrine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E56" w:rsidRDefault="000A2E56" w:rsidP="000A2E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E7ED4">
        <w:rPr>
          <w:rFonts w:ascii="Times New Roman" w:hAnsi="Times New Roman" w:cs="Times New Roman"/>
          <w:sz w:val="24"/>
          <w:szCs w:val="24"/>
        </w:rPr>
        <w:t xml:space="preserve">Which is </w:t>
      </w:r>
      <w:proofErr w:type="spellStart"/>
      <w:r w:rsidR="00EE7ED4">
        <w:rPr>
          <w:rFonts w:ascii="Times New Roman" w:hAnsi="Times New Roman" w:cs="Times New Roman"/>
          <w:sz w:val="24"/>
          <w:szCs w:val="24"/>
        </w:rPr>
        <w:t>Phenolamine</w:t>
      </w:r>
      <w:proofErr w:type="spellEnd"/>
      <w:r w:rsidR="00EE7ED4">
        <w:rPr>
          <w:rFonts w:ascii="Times New Roman" w:hAnsi="Times New Roman" w:cs="Times New Roman"/>
          <w:sz w:val="24"/>
          <w:szCs w:val="24"/>
        </w:rPr>
        <w:t xml:space="preserve"> derivative: </w:t>
      </w:r>
      <w:proofErr w:type="spellStart"/>
      <w:r w:rsidR="00EE7ED4" w:rsidRPr="00EE7ED4">
        <w:rPr>
          <w:rFonts w:ascii="Times New Roman" w:hAnsi="Times New Roman" w:cs="Times New Roman"/>
          <w:b/>
          <w:sz w:val="24"/>
          <w:szCs w:val="24"/>
        </w:rPr>
        <w:t>Naphazoline</w:t>
      </w:r>
      <w:proofErr w:type="spellEnd"/>
      <w:r w:rsidR="00EE7ED4">
        <w:rPr>
          <w:rFonts w:ascii="Times New Roman" w:hAnsi="Times New Roman" w:cs="Times New Roman"/>
          <w:sz w:val="24"/>
          <w:szCs w:val="24"/>
        </w:rPr>
        <w:t xml:space="preserve">/ </w:t>
      </w:r>
      <w:r w:rsidR="00EE7ED4" w:rsidRPr="00EE7ED4">
        <w:rPr>
          <w:rFonts w:ascii="Times New Roman" w:hAnsi="Times New Roman" w:cs="Times New Roman"/>
          <w:b/>
          <w:sz w:val="24"/>
          <w:szCs w:val="24"/>
        </w:rPr>
        <w:t>Ephedrine</w:t>
      </w:r>
    </w:p>
    <w:p w:rsidR="000A2E56" w:rsidRDefault="000A2E56" w:rsidP="000A2E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E7ED4">
        <w:rPr>
          <w:rFonts w:ascii="Times New Roman" w:hAnsi="Times New Roman" w:cs="Times New Roman"/>
          <w:sz w:val="24"/>
          <w:szCs w:val="24"/>
        </w:rPr>
        <w:t>Adrenergic receptor</w:t>
      </w:r>
      <w:r>
        <w:rPr>
          <w:rFonts w:ascii="Times New Roman" w:hAnsi="Times New Roman" w:cs="Times New Roman"/>
          <w:sz w:val="24"/>
          <w:szCs w:val="24"/>
        </w:rPr>
        <w:t xml:space="preserve"> is a </w:t>
      </w:r>
      <w:r w:rsidR="00EE7ED4">
        <w:rPr>
          <w:rFonts w:ascii="Times New Roman" w:hAnsi="Times New Roman" w:cs="Times New Roman"/>
          <w:sz w:val="24"/>
          <w:szCs w:val="24"/>
        </w:rPr>
        <w:t>G-Protein Coupled Receptor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EE7ED4">
        <w:rPr>
          <w:rFonts w:ascii="Times New Roman" w:hAnsi="Times New Roman" w:cs="Times New Roman"/>
          <w:b/>
          <w:sz w:val="24"/>
          <w:szCs w:val="24"/>
        </w:rPr>
        <w:t>True/False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A2E56" w:rsidRPr="00BE5DD4" w:rsidRDefault="000A2E56" w:rsidP="000A2E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F7692">
        <w:rPr>
          <w:rFonts w:ascii="Times New Roman" w:hAnsi="Times New Roman" w:cs="Times New Roman"/>
          <w:sz w:val="24"/>
          <w:szCs w:val="24"/>
        </w:rPr>
        <w:t xml:space="preserve">Ephedrine is a Mixed acting Sympathomimetic Agent. </w:t>
      </w:r>
      <w:r w:rsidR="001F7692">
        <w:rPr>
          <w:rFonts w:ascii="Times New Roman" w:hAnsi="Times New Roman" w:cs="Times New Roman"/>
          <w:sz w:val="24"/>
          <w:szCs w:val="24"/>
        </w:rPr>
        <w:t>(</w:t>
      </w:r>
      <w:r w:rsidR="001F7692" w:rsidRPr="00EE7ED4">
        <w:rPr>
          <w:rFonts w:ascii="Times New Roman" w:hAnsi="Times New Roman" w:cs="Times New Roman"/>
          <w:b/>
          <w:sz w:val="24"/>
          <w:szCs w:val="24"/>
        </w:rPr>
        <w:t>True/False</w:t>
      </w:r>
      <w:r w:rsidR="001F7692">
        <w:rPr>
          <w:rFonts w:ascii="Times New Roman" w:hAnsi="Times New Roman" w:cs="Times New Roman"/>
          <w:sz w:val="24"/>
          <w:szCs w:val="24"/>
        </w:rPr>
        <w:t>)</w:t>
      </w:r>
    </w:p>
    <w:p w:rsidR="000A2E56" w:rsidRDefault="000A2E56" w:rsidP="000A2E56"/>
    <w:sectPr w:rsidR="000A2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E4"/>
    <w:rsid w:val="000A2E56"/>
    <w:rsid w:val="001F7692"/>
    <w:rsid w:val="008F32E4"/>
    <w:rsid w:val="00AA05FD"/>
    <w:rsid w:val="00C5384F"/>
    <w:rsid w:val="00E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43363-1D72-4BAE-B694-CC5DDC05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2020-04-17T00:56:00Z</dcterms:created>
  <dcterms:modified xsi:type="dcterms:W3CDTF">2020-04-17T01:08:00Z</dcterms:modified>
</cp:coreProperties>
</file>