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07971" w14:textId="77777777" w:rsidR="008866A1" w:rsidRDefault="008866A1" w:rsidP="008866A1"/>
    <w:p w14:paraId="51943AB6" w14:textId="1750CBB3" w:rsidR="008866A1" w:rsidRPr="00B66390" w:rsidRDefault="008866A1" w:rsidP="008866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AB9">
        <w:rPr>
          <w:rFonts w:ascii="Times New Roman" w:hAnsi="Times New Roman" w:cs="Times New Roman"/>
          <w:b/>
          <w:bCs/>
          <w:sz w:val="28"/>
          <w:szCs w:val="28"/>
          <w:u w:val="single"/>
        </w:rPr>
        <w:t>Assignment-</w:t>
      </w:r>
      <w:r w:rsidR="00D93B33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E9D3C5F" w14:textId="77777777" w:rsidR="008866A1" w:rsidRDefault="008866A1" w:rsidP="00886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Medicinal Chemistry-III</w:t>
      </w:r>
    </w:p>
    <w:p w14:paraId="3121E3B3" w14:textId="77777777" w:rsidR="008866A1" w:rsidRDefault="008866A1" w:rsidP="00886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92609" w14:textId="77777777" w:rsidR="008866A1" w:rsidRDefault="008866A1" w:rsidP="008866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52992" w14:textId="77777777" w:rsidR="008866A1" w:rsidRDefault="008866A1" w:rsidP="008866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1123">
        <w:rPr>
          <w:rFonts w:ascii="Times New Roman" w:hAnsi="Times New Roman" w:cs="Times New Roman"/>
          <w:b/>
          <w:bCs/>
          <w:sz w:val="24"/>
          <w:szCs w:val="24"/>
        </w:rPr>
        <w:t>Short answer type questions</w:t>
      </w:r>
    </w:p>
    <w:p w14:paraId="48389B15" w14:textId="76B1A982" w:rsidR="008866A1" w:rsidRPr="00A77AB9" w:rsidRDefault="008866A1" w:rsidP="008866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Pr="00A77AB9">
        <w:rPr>
          <w:rFonts w:ascii="Times New Roman" w:hAnsi="Times New Roman" w:cs="Times New Roman"/>
          <w:sz w:val="24"/>
          <w:szCs w:val="24"/>
        </w:rPr>
        <w:t xml:space="preserve"> the </w:t>
      </w:r>
      <w:r w:rsidR="005A16DE">
        <w:rPr>
          <w:rFonts w:ascii="Times New Roman" w:hAnsi="Times New Roman" w:cs="Times New Roman"/>
          <w:sz w:val="24"/>
          <w:szCs w:val="24"/>
        </w:rPr>
        <w:t>Etiology of Malaria</w:t>
      </w:r>
    </w:p>
    <w:p w14:paraId="3EA254B0" w14:textId="4821AC9B" w:rsidR="008866A1" w:rsidRPr="0091428E" w:rsidRDefault="008866A1" w:rsidP="008866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77AB9">
        <w:rPr>
          <w:rFonts w:ascii="Times New Roman" w:hAnsi="Times New Roman" w:cs="Times New Roman"/>
          <w:sz w:val="24"/>
          <w:szCs w:val="24"/>
        </w:rPr>
        <w:t>Write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note on P</w:t>
      </w:r>
      <w:r w:rsidR="0091428E">
        <w:rPr>
          <w:rFonts w:ascii="Times New Roman" w:hAnsi="Times New Roman" w:cs="Times New Roman"/>
          <w:sz w:val="24"/>
          <w:szCs w:val="24"/>
        </w:rPr>
        <w:t>amaquine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E78DD3" w14:textId="13DE690C" w:rsidR="0091428E" w:rsidRPr="0091428E" w:rsidRDefault="0091428E" w:rsidP="008866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structure of tetracycline and clindamycin.</w:t>
      </w:r>
    </w:p>
    <w:p w14:paraId="5670B804" w14:textId="252F610A" w:rsidR="0091428E" w:rsidRPr="00567439" w:rsidRDefault="00D93B33" w:rsidP="008866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MOA of Cephalosporines.</w:t>
      </w:r>
    </w:p>
    <w:p w14:paraId="7497B887" w14:textId="77777777" w:rsidR="008866A1" w:rsidRDefault="008866A1" w:rsidP="008866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Long answer type question</w:t>
      </w:r>
    </w:p>
    <w:p w14:paraId="3B4C84C6" w14:textId="20102160" w:rsidR="008866A1" w:rsidRPr="005A16DE" w:rsidRDefault="008866A1" w:rsidP="005A16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5A16DE">
        <w:rPr>
          <w:rFonts w:ascii="Times New Roman" w:hAnsi="Times New Roman" w:cs="Times New Roman"/>
          <w:sz w:val="24"/>
          <w:szCs w:val="24"/>
        </w:rPr>
        <w:t>Pharmacophore modelling and docking techniques in drug design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81A3E2" w14:textId="77777777" w:rsidR="00651A32" w:rsidRPr="008866A1" w:rsidRDefault="00651A32" w:rsidP="008866A1"/>
    <w:sectPr w:rsidR="00651A32" w:rsidRPr="00886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43D5C"/>
    <w:multiLevelType w:val="hybridMultilevel"/>
    <w:tmpl w:val="77A2F8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15A8"/>
    <w:multiLevelType w:val="hybridMultilevel"/>
    <w:tmpl w:val="E2B866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7D"/>
    <w:rsid w:val="005A16DE"/>
    <w:rsid w:val="00651A32"/>
    <w:rsid w:val="00784E7D"/>
    <w:rsid w:val="008866A1"/>
    <w:rsid w:val="008C0E33"/>
    <w:rsid w:val="0091428E"/>
    <w:rsid w:val="00D93B33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050F"/>
  <w15:chartTrackingRefBased/>
  <w15:docId w15:val="{77B0983F-54D6-4893-B1F6-5D128379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</dc:creator>
  <cp:keywords/>
  <dc:description/>
  <cp:lastModifiedBy>Mr K</cp:lastModifiedBy>
  <cp:revision>3</cp:revision>
  <dcterms:created xsi:type="dcterms:W3CDTF">2020-04-23T17:35:00Z</dcterms:created>
  <dcterms:modified xsi:type="dcterms:W3CDTF">2020-05-01T09:14:00Z</dcterms:modified>
</cp:coreProperties>
</file>