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7B" w:rsidRPr="00665046" w:rsidRDefault="0045297B" w:rsidP="00452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5046">
        <w:rPr>
          <w:rFonts w:ascii="Times New Roman" w:hAnsi="Times New Roman" w:cs="Times New Roman"/>
          <w:b/>
          <w:sz w:val="28"/>
          <w:szCs w:val="28"/>
        </w:rPr>
        <w:t>Sardar</w:t>
      </w:r>
      <w:proofErr w:type="spellEnd"/>
      <w:r w:rsidRPr="006650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5046">
        <w:rPr>
          <w:rFonts w:ascii="Times New Roman" w:hAnsi="Times New Roman" w:cs="Times New Roman"/>
          <w:b/>
          <w:sz w:val="28"/>
          <w:szCs w:val="28"/>
        </w:rPr>
        <w:t>Bhagwan</w:t>
      </w:r>
      <w:proofErr w:type="spellEnd"/>
      <w:r w:rsidRPr="00665046">
        <w:rPr>
          <w:rFonts w:ascii="Times New Roman" w:hAnsi="Times New Roman" w:cs="Times New Roman"/>
          <w:b/>
          <w:sz w:val="28"/>
          <w:szCs w:val="28"/>
        </w:rPr>
        <w:t xml:space="preserve"> Singh University, </w:t>
      </w:r>
      <w:proofErr w:type="spellStart"/>
      <w:r w:rsidRPr="00665046">
        <w:rPr>
          <w:rFonts w:ascii="Times New Roman" w:hAnsi="Times New Roman" w:cs="Times New Roman"/>
          <w:b/>
          <w:sz w:val="28"/>
          <w:szCs w:val="28"/>
        </w:rPr>
        <w:t>Balawala</w:t>
      </w:r>
      <w:proofErr w:type="spellEnd"/>
      <w:r w:rsidRPr="0066504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5046">
        <w:rPr>
          <w:rFonts w:ascii="Times New Roman" w:hAnsi="Times New Roman" w:cs="Times New Roman"/>
          <w:b/>
          <w:sz w:val="28"/>
          <w:szCs w:val="28"/>
        </w:rPr>
        <w:t>Dehradun</w:t>
      </w:r>
      <w:proofErr w:type="spellEnd"/>
      <w:r w:rsidRPr="00665046">
        <w:rPr>
          <w:rFonts w:ascii="Times New Roman" w:hAnsi="Times New Roman" w:cs="Times New Roman"/>
          <w:b/>
          <w:sz w:val="28"/>
          <w:szCs w:val="28"/>
        </w:rPr>
        <w:t>, UK</w:t>
      </w:r>
    </w:p>
    <w:p w:rsidR="00450B9A" w:rsidRPr="00DF1C9A" w:rsidRDefault="00450B9A">
      <w:pPr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</w:rPr>
        <w:t xml:space="preserve">Week </w:t>
      </w:r>
      <w:r w:rsidR="00AC6167" w:rsidRPr="00DF1C9A">
        <w:rPr>
          <w:rFonts w:ascii="Times New Roman" w:hAnsi="Times New Roman" w:cs="Times New Roman"/>
          <w:sz w:val="24"/>
          <w:szCs w:val="24"/>
        </w:rPr>
        <w:t>6</w:t>
      </w:r>
      <w:r w:rsidRPr="00DF1C9A">
        <w:rPr>
          <w:rFonts w:ascii="Times New Roman" w:hAnsi="Times New Roman" w:cs="Times New Roman"/>
          <w:sz w:val="24"/>
          <w:szCs w:val="24"/>
        </w:rPr>
        <w:t xml:space="preserve">: Question Bank </w:t>
      </w:r>
      <w:r w:rsidR="004B7A95" w:rsidRPr="00DF1C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1C9A">
        <w:rPr>
          <w:rFonts w:ascii="Times New Roman" w:hAnsi="Times New Roman" w:cs="Times New Roman"/>
          <w:sz w:val="24"/>
          <w:szCs w:val="24"/>
        </w:rPr>
        <w:t xml:space="preserve">Course: M.Sc., Microbiology/Biotechnology </w:t>
      </w:r>
    </w:p>
    <w:p w:rsidR="00450B9A" w:rsidRPr="00DF1C9A" w:rsidRDefault="00450B9A">
      <w:pPr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</w:rPr>
        <w:t xml:space="preserve">Semester II Subject: Immunology </w:t>
      </w:r>
      <w:r w:rsidR="00764C1B" w:rsidRPr="00DF1C9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1C9A">
        <w:rPr>
          <w:rFonts w:ascii="Times New Roman" w:hAnsi="Times New Roman" w:cs="Times New Roman"/>
          <w:sz w:val="24"/>
          <w:szCs w:val="24"/>
        </w:rPr>
        <w:t xml:space="preserve">Course Code: BIOC-521 </w:t>
      </w:r>
    </w:p>
    <w:p w:rsidR="0028006A" w:rsidRPr="00DF1C9A" w:rsidRDefault="00450B9A">
      <w:pPr>
        <w:rPr>
          <w:rFonts w:ascii="Times New Roman" w:hAnsi="Times New Roman" w:cs="Times New Roman"/>
          <w:sz w:val="24"/>
          <w:szCs w:val="24"/>
        </w:rPr>
      </w:pPr>
      <w:r w:rsidRPr="00DF1C9A">
        <w:rPr>
          <w:rFonts w:ascii="Times New Roman" w:hAnsi="Times New Roman" w:cs="Times New Roman"/>
          <w:sz w:val="24"/>
          <w:szCs w:val="24"/>
        </w:rPr>
        <w:t>Subject teacher: Dr. S. K. KARN</w:t>
      </w:r>
    </w:p>
    <w:p w:rsidR="00665046" w:rsidRPr="00DE267A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E267A">
        <w:rPr>
          <w:rFonts w:ascii="Times New Roman" w:eastAsia="Times New Roman" w:hAnsi="Times New Roman" w:cs="Times New Roman"/>
          <w:sz w:val="24"/>
          <w:szCs w:val="24"/>
        </w:rPr>
        <w:t>Which of the following does </w:t>
      </w:r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not</w:t>
      </w:r>
      <w:r w:rsidRPr="00DE267A">
        <w:rPr>
          <w:rFonts w:ascii="Times New Roman" w:eastAsia="Times New Roman" w:hAnsi="Times New Roman" w:cs="Times New Roman"/>
          <w:sz w:val="24"/>
          <w:szCs w:val="24"/>
        </w:rPr>
        <w:t> protect body surfaces</w:t>
      </w:r>
    </w:p>
    <w:p w:rsidR="00665046" w:rsidRPr="00DE267A" w:rsidRDefault="00665046" w:rsidP="00665046">
      <w:pPr>
        <w:rPr>
          <w:rFonts w:ascii="Times New Roman" w:eastAsia="Times New Roman" w:hAnsi="Times New Roman" w:cs="Times New Roman"/>
          <w:sz w:val="24"/>
          <w:szCs w:val="24"/>
        </w:rPr>
      </w:pPr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 </w:t>
      </w:r>
      <w:r w:rsidRPr="00DE267A">
        <w:rPr>
          <w:rFonts w:ascii="Times New Roman" w:eastAsia="Times New Roman" w:hAnsi="Times New Roman" w:cs="Times New Roman"/>
          <w:sz w:val="24"/>
          <w:szCs w:val="24"/>
        </w:rPr>
        <w:t xml:space="preserve"> Skin                 </w:t>
      </w:r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proofErr w:type="gramStart"/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E267A">
        <w:rPr>
          <w:rFonts w:ascii="Times New Roman" w:eastAsia="Times New Roman" w:hAnsi="Times New Roman" w:cs="Times New Roman"/>
          <w:sz w:val="24"/>
          <w:szCs w:val="24"/>
        </w:rPr>
        <w:t> Mucus</w:t>
      </w:r>
      <w:proofErr w:type="gramEnd"/>
    </w:p>
    <w:p w:rsidR="00665046" w:rsidRPr="00DE267A" w:rsidRDefault="00665046" w:rsidP="00665046">
      <w:pPr>
        <w:rPr>
          <w:rFonts w:ascii="Times New Roman" w:eastAsia="Times New Roman" w:hAnsi="Times New Roman" w:cs="Times New Roman"/>
          <w:sz w:val="24"/>
          <w:szCs w:val="24"/>
        </w:rPr>
      </w:pPr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 </w:t>
      </w:r>
      <w:r w:rsidRPr="00DE267A">
        <w:rPr>
          <w:rFonts w:ascii="Times New Roman" w:eastAsia="Times New Roman" w:hAnsi="Times New Roman" w:cs="Times New Roman"/>
          <w:sz w:val="24"/>
          <w:szCs w:val="24"/>
        </w:rPr>
        <w:t xml:space="preserve"> Gastric acid    </w:t>
      </w:r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D</w:t>
      </w:r>
      <w:proofErr w:type="gramStart"/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E267A">
        <w:rPr>
          <w:rFonts w:ascii="Times New Roman" w:eastAsia="Times New Roman" w:hAnsi="Times New Roman" w:cs="Times New Roman"/>
          <w:sz w:val="24"/>
          <w:szCs w:val="24"/>
        </w:rPr>
        <w:t> Salivary</w:t>
      </w:r>
      <w:proofErr w:type="gramEnd"/>
      <w:r w:rsidRPr="00DE267A">
        <w:rPr>
          <w:rFonts w:ascii="Times New Roman" w:eastAsia="Times New Roman" w:hAnsi="Times New Roman" w:cs="Times New Roman"/>
          <w:sz w:val="24"/>
          <w:szCs w:val="24"/>
        </w:rPr>
        <w:t xml:space="preserve"> amylase</w:t>
      </w:r>
    </w:p>
    <w:p w:rsidR="00665046" w:rsidRPr="00DE267A" w:rsidRDefault="00665046" w:rsidP="00665046">
      <w:pPr>
        <w:rPr>
          <w:rFonts w:ascii="Times New Roman" w:eastAsia="Times New Roman" w:hAnsi="Times New Roman" w:cs="Times New Roman"/>
          <w:sz w:val="24"/>
          <w:szCs w:val="24"/>
        </w:rPr>
      </w:pPr>
      <w:r w:rsidRPr="00DE26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 </w:t>
      </w:r>
      <w:r w:rsidRPr="00DE267A">
        <w:rPr>
          <w:rFonts w:ascii="Times New Roman" w:eastAsia="Times New Roman" w:hAnsi="Times New Roman" w:cs="Times New Roman"/>
          <w:sz w:val="24"/>
          <w:szCs w:val="24"/>
        </w:rPr>
        <w:t xml:space="preserve"> Gut </w:t>
      </w:r>
      <w:proofErr w:type="spellStart"/>
      <w:r w:rsidRPr="00DE267A">
        <w:rPr>
          <w:rFonts w:ascii="Times New Roman" w:eastAsia="Times New Roman" w:hAnsi="Times New Roman" w:cs="Times New Roman"/>
          <w:sz w:val="24"/>
          <w:szCs w:val="24"/>
        </w:rPr>
        <w:t>microflora</w:t>
      </w:r>
      <w:proofErr w:type="spellEnd"/>
    </w:p>
    <w:p w:rsidR="00665046" w:rsidRPr="00DE267A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sz w:val="24"/>
          <w:szCs w:val="24"/>
        </w:rPr>
        <w:t>The mononuclear phagocyte system does not include</w:t>
      </w: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 </w:t>
      </w:r>
      <w:r w:rsidRPr="00DE26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Monocytes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</w:t>
      </w: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E26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Kupffer</w:t>
      </w:r>
      <w:proofErr w:type="spellEnd"/>
      <w:proofErr w:type="gramEnd"/>
      <w:r w:rsidRPr="00DE267A">
        <w:rPr>
          <w:rFonts w:ascii="Times New Roman" w:hAnsi="Times New Roman" w:cs="Times New Roman"/>
          <w:sz w:val="24"/>
          <w:szCs w:val="24"/>
        </w:rPr>
        <w:t xml:space="preserve"> cells</w:t>
      </w: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Kidney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mesangial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cells           </w:t>
      </w: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</w:t>
      </w: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E267A">
        <w:rPr>
          <w:rFonts w:ascii="Times New Roman" w:hAnsi="Times New Roman" w:cs="Times New Roman"/>
          <w:sz w:val="24"/>
          <w:szCs w:val="24"/>
        </w:rPr>
        <w:t> Lymph</w:t>
      </w:r>
      <w:proofErr w:type="gramEnd"/>
      <w:r w:rsidRPr="00DE267A">
        <w:rPr>
          <w:rFonts w:ascii="Times New Roman" w:hAnsi="Times New Roman" w:cs="Times New Roman"/>
          <w:sz w:val="24"/>
          <w:szCs w:val="24"/>
        </w:rPr>
        <w:t xml:space="preserve"> node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medullary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macrophages</w:t>
      </w: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 </w:t>
      </w:r>
      <w:r w:rsidRPr="00DE267A">
        <w:rPr>
          <w:rFonts w:ascii="Times New Roman" w:hAnsi="Times New Roman" w:cs="Times New Roman"/>
          <w:sz w:val="24"/>
          <w:szCs w:val="24"/>
        </w:rPr>
        <w:t> Endothelial cells.</w:t>
      </w:r>
      <w:proofErr w:type="gramEnd"/>
    </w:p>
    <w:p w:rsidR="00665046" w:rsidRPr="00DE267A" w:rsidRDefault="00665046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DE267A">
        <w:t xml:space="preserve">A </w:t>
      </w:r>
      <w:proofErr w:type="spellStart"/>
      <w:r w:rsidRPr="00DE267A">
        <w:t>polymorphonuclear</w:t>
      </w:r>
      <w:proofErr w:type="spellEnd"/>
      <w:r w:rsidRPr="00DE267A">
        <w:t xml:space="preserve"> </w:t>
      </w:r>
      <w:proofErr w:type="spellStart"/>
      <w:r w:rsidRPr="00DE267A">
        <w:t>neutrophil</w:t>
      </w:r>
      <w:proofErr w:type="spellEnd"/>
      <w:r w:rsidRPr="00DE267A">
        <w:t xml:space="preserve"> (PMN):</w:t>
      </w:r>
    </w:p>
    <w:p w:rsidR="00665046" w:rsidRPr="00DE267A" w:rsidRDefault="00665046" w:rsidP="00665046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Is a bone marrow stem cell.                          </w:t>
      </w: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 </w:t>
      </w:r>
      <w:r w:rsidRPr="00DE267A">
        <w:rPr>
          <w:rFonts w:ascii="Times New Roman" w:hAnsi="Times New Roman" w:cs="Times New Roman"/>
          <w:sz w:val="24"/>
          <w:szCs w:val="24"/>
        </w:rPr>
        <w:t> Is closely similar to a mast cell.</w:t>
      </w: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Contains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microbicidal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cytoplasmic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granules.</w:t>
      </w: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</w:t>
      </w:r>
      <w:proofErr w:type="spellEnd"/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E267A">
        <w:rPr>
          <w:rFonts w:ascii="Times New Roman" w:hAnsi="Times New Roman" w:cs="Times New Roman"/>
          <w:sz w:val="24"/>
          <w:szCs w:val="24"/>
        </w:rPr>
        <w:t> Is</w:t>
      </w:r>
      <w:proofErr w:type="gramEnd"/>
      <w:r w:rsidRPr="00DE267A">
        <w:rPr>
          <w:rFonts w:ascii="Times New Roman" w:hAnsi="Times New Roman" w:cs="Times New Roman"/>
          <w:sz w:val="24"/>
          <w:szCs w:val="24"/>
        </w:rPr>
        <w:t xml:space="preserve"> not a professional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phagocytic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cell.</w:t>
      </w: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 </w:t>
      </w:r>
      <w:r w:rsidRPr="00DE267A">
        <w:rPr>
          <w:rFonts w:ascii="Times New Roman" w:hAnsi="Times New Roman" w:cs="Times New Roman"/>
          <w:sz w:val="24"/>
          <w:szCs w:val="24"/>
        </w:rPr>
        <w:t> Has granules which stain with eosin.</w:t>
      </w:r>
    </w:p>
    <w:p w:rsidR="00665046" w:rsidRPr="00DE267A" w:rsidRDefault="00665046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proofErr w:type="spellStart"/>
      <w:r w:rsidRPr="00DE267A">
        <w:t>Neutrophil</w:t>
      </w:r>
      <w:proofErr w:type="spellEnd"/>
      <w:r w:rsidRPr="00DE267A">
        <w:t xml:space="preserve"> </w:t>
      </w:r>
      <w:proofErr w:type="spellStart"/>
      <w:r w:rsidRPr="00DE267A">
        <w:t>defensins</w:t>
      </w:r>
      <w:proofErr w:type="spellEnd"/>
      <w:r w:rsidRPr="00DE267A">
        <w:t xml:space="preserve"> are:</w:t>
      </w:r>
    </w:p>
    <w:p w:rsidR="00665046" w:rsidRPr="00DE267A" w:rsidRDefault="00665046" w:rsidP="00665046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Anti-toxins.                                     </w:t>
      </w: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 </w:t>
      </w:r>
      <w:r w:rsidRPr="00DE267A">
        <w:rPr>
          <w:rFonts w:ascii="Times New Roman" w:hAnsi="Times New Roman" w:cs="Times New Roman"/>
          <w:sz w:val="24"/>
          <w:szCs w:val="24"/>
        </w:rPr>
        <w:t> Oxygen-dependent.</w:t>
      </w:r>
      <w:proofErr w:type="gramEnd"/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 </w:t>
      </w:r>
      <w:r w:rsidRPr="00DE267A">
        <w:rPr>
          <w:rFonts w:ascii="Times New Roman" w:hAnsi="Times New Roman" w:cs="Times New Roman"/>
          <w:sz w:val="24"/>
          <w:szCs w:val="24"/>
        </w:rPr>
        <w:t> Enzymes.</w:t>
      </w:r>
      <w:proofErr w:type="gramEnd"/>
      <w:r w:rsidRPr="00DE267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 </w:t>
      </w:r>
      <w:r w:rsidRPr="00DE26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Glycolipids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 </w:t>
      </w:r>
      <w:r w:rsidRPr="00DE267A">
        <w:rPr>
          <w:rFonts w:ascii="Times New Roman" w:hAnsi="Times New Roman" w:cs="Times New Roman"/>
          <w:sz w:val="24"/>
          <w:szCs w:val="24"/>
        </w:rPr>
        <w:t> Peptide antibiotics.</w:t>
      </w:r>
      <w:proofErr w:type="gramEnd"/>
    </w:p>
    <w:p w:rsidR="00665046" w:rsidRPr="00DE267A" w:rsidRDefault="00665046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r w:rsidRPr="00DE267A">
        <w:t>Acute inflammation characteristically involves:</w:t>
      </w:r>
    </w:p>
    <w:p w:rsidR="00665046" w:rsidRPr="00DE267A" w:rsidRDefault="00665046" w:rsidP="00665046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Constriction of arterioles.               </w:t>
      </w: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 </w:t>
      </w:r>
      <w:r w:rsidRPr="00DE267A">
        <w:rPr>
          <w:rFonts w:ascii="Times New Roman" w:hAnsi="Times New Roman" w:cs="Times New Roman"/>
          <w:sz w:val="24"/>
          <w:szCs w:val="24"/>
        </w:rPr>
        <w:t> Capillary endothelial cell enlargement.</w:t>
      </w:r>
      <w:proofErr w:type="gramEnd"/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Influx of macrophages.                  </w:t>
      </w: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 </w:t>
      </w:r>
      <w:r w:rsidRPr="00DE267A">
        <w:rPr>
          <w:rFonts w:ascii="Times New Roman" w:hAnsi="Times New Roman" w:cs="Times New Roman"/>
          <w:sz w:val="24"/>
          <w:szCs w:val="24"/>
        </w:rPr>
        <w:t> Influx of mast cells.</w:t>
      </w:r>
      <w:proofErr w:type="gramEnd"/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Influx of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neutrophils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>.</w:t>
      </w:r>
    </w:p>
    <w:p w:rsidR="00665046" w:rsidRPr="00DE267A" w:rsidRDefault="00665046" w:rsidP="0066504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</w:pPr>
      <w:proofErr w:type="spellStart"/>
      <w:r w:rsidRPr="00DE267A">
        <w:t>Lysozyme</w:t>
      </w:r>
      <w:proofErr w:type="spellEnd"/>
      <w:r w:rsidRPr="00DE267A">
        <w:t>:</w:t>
      </w:r>
    </w:p>
    <w:p w:rsidR="00665046" w:rsidRPr="00DE267A" w:rsidRDefault="00665046" w:rsidP="0066504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</w:pP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Is a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cytoplasmic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organelle.             </w:t>
      </w: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B </w:t>
      </w:r>
      <w:r w:rsidRPr="00DE267A">
        <w:rPr>
          <w:rFonts w:ascii="Times New Roman" w:hAnsi="Times New Roman" w:cs="Times New Roman"/>
          <w:sz w:val="24"/>
          <w:szCs w:val="24"/>
        </w:rPr>
        <w:t> Activates complement.</w:t>
      </w:r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Is a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proteolytic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 xml:space="preserve"> enzyme.                  </w:t>
      </w:r>
      <w:proofErr w:type="gramStart"/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 </w:t>
      </w:r>
      <w:r w:rsidRPr="00DE267A">
        <w:rPr>
          <w:rFonts w:ascii="Times New Roman" w:hAnsi="Times New Roman" w:cs="Times New Roman"/>
          <w:sz w:val="24"/>
          <w:szCs w:val="24"/>
        </w:rPr>
        <w:t xml:space="preserve"> Splits </w:t>
      </w:r>
      <w:proofErr w:type="spellStart"/>
      <w:r w:rsidRPr="00DE267A">
        <w:rPr>
          <w:rFonts w:ascii="Times New Roman" w:hAnsi="Times New Roman" w:cs="Times New Roman"/>
          <w:sz w:val="24"/>
          <w:szCs w:val="24"/>
        </w:rPr>
        <w:t>peptidoglycan</w:t>
      </w:r>
      <w:proofErr w:type="spellEnd"/>
      <w:r w:rsidRPr="00DE26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5046" w:rsidRPr="00DE267A" w:rsidRDefault="00665046" w:rsidP="00665046">
      <w:pPr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 </w:t>
      </w:r>
      <w:r w:rsidRPr="00DE267A">
        <w:rPr>
          <w:rFonts w:ascii="Times New Roman" w:hAnsi="Times New Roman" w:cs="Times New Roman"/>
          <w:sz w:val="24"/>
          <w:szCs w:val="24"/>
        </w:rPr>
        <w:t> Is released by mast cells.</w:t>
      </w:r>
    </w:p>
    <w:p w:rsidR="00665046" w:rsidRPr="00DE267A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sz w:val="24"/>
          <w:szCs w:val="24"/>
        </w:rPr>
        <w:t>Describe innate immunity.</w:t>
      </w:r>
    </w:p>
    <w:p w:rsidR="00665046" w:rsidRPr="00DE267A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sz w:val="24"/>
          <w:szCs w:val="24"/>
        </w:rPr>
        <w:t>Explain Infection.</w:t>
      </w:r>
    </w:p>
    <w:p w:rsidR="00665046" w:rsidRPr="00DE267A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sz w:val="24"/>
          <w:szCs w:val="24"/>
        </w:rPr>
        <w:t>Explain Immune cell present in the blood.</w:t>
      </w:r>
    </w:p>
    <w:p w:rsidR="00665046" w:rsidRPr="00DE267A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sz w:val="24"/>
          <w:szCs w:val="24"/>
        </w:rPr>
        <w:t>Explain immune cell present in the tissue and their role.</w:t>
      </w:r>
    </w:p>
    <w:p w:rsidR="00665046" w:rsidRPr="00DE267A" w:rsidRDefault="00665046" w:rsidP="00665046">
      <w:pPr>
        <w:pStyle w:val="ListParagraph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E267A">
        <w:rPr>
          <w:rFonts w:ascii="Times New Roman" w:hAnsi="Times New Roman" w:cs="Times New Roman"/>
          <w:sz w:val="24"/>
          <w:szCs w:val="24"/>
        </w:rPr>
        <w:t>Name organs involved in the immune function.</w:t>
      </w:r>
    </w:p>
    <w:p w:rsidR="00665046" w:rsidRDefault="00665046" w:rsidP="00665046">
      <w:pPr>
        <w:pStyle w:val="NormalWeb"/>
      </w:pPr>
    </w:p>
    <w:p w:rsidR="00665046" w:rsidRDefault="00665046" w:rsidP="00665046">
      <w:pPr>
        <w:pStyle w:val="NormalWeb"/>
      </w:pPr>
    </w:p>
    <w:p w:rsidR="00665046" w:rsidRDefault="00665046" w:rsidP="00665046">
      <w:pPr>
        <w:pStyle w:val="NormalWeb"/>
      </w:pPr>
    </w:p>
    <w:p w:rsidR="00665046" w:rsidRDefault="00665046" w:rsidP="00665046">
      <w:pPr>
        <w:pStyle w:val="NormalWeb"/>
      </w:pPr>
    </w:p>
    <w:p w:rsidR="00665046" w:rsidRDefault="00665046" w:rsidP="00665046">
      <w:pPr>
        <w:pStyle w:val="NormalWeb"/>
      </w:pPr>
    </w:p>
    <w:sectPr w:rsidR="00665046" w:rsidSect="0028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46" w:rsidRDefault="00665046" w:rsidP="00665046">
      <w:pPr>
        <w:spacing w:after="0" w:line="240" w:lineRule="auto"/>
      </w:pPr>
      <w:r>
        <w:separator/>
      </w:r>
    </w:p>
  </w:endnote>
  <w:endnote w:type="continuationSeparator" w:id="1">
    <w:p w:rsidR="00665046" w:rsidRDefault="00665046" w:rsidP="0066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46" w:rsidRDefault="00665046" w:rsidP="00665046">
      <w:pPr>
        <w:spacing w:after="0" w:line="240" w:lineRule="auto"/>
      </w:pPr>
      <w:r>
        <w:separator/>
      </w:r>
    </w:p>
  </w:footnote>
  <w:footnote w:type="continuationSeparator" w:id="1">
    <w:p w:rsidR="00665046" w:rsidRDefault="00665046" w:rsidP="0066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CC2"/>
    <w:multiLevelType w:val="multilevel"/>
    <w:tmpl w:val="70CA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25224"/>
    <w:multiLevelType w:val="hybridMultilevel"/>
    <w:tmpl w:val="3944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4C1D"/>
    <w:multiLevelType w:val="hybridMultilevel"/>
    <w:tmpl w:val="645CB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B7910"/>
    <w:multiLevelType w:val="hybridMultilevel"/>
    <w:tmpl w:val="EFDE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B081B"/>
    <w:multiLevelType w:val="hybridMultilevel"/>
    <w:tmpl w:val="0CE2A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927"/>
    <w:rsid w:val="00056D75"/>
    <w:rsid w:val="00083993"/>
    <w:rsid w:val="000851A3"/>
    <w:rsid w:val="000A229F"/>
    <w:rsid w:val="00104B0E"/>
    <w:rsid w:val="00114AD9"/>
    <w:rsid w:val="001A7ADB"/>
    <w:rsid w:val="001B28AB"/>
    <w:rsid w:val="0028006A"/>
    <w:rsid w:val="002C6C72"/>
    <w:rsid w:val="002D5ACD"/>
    <w:rsid w:val="002F6476"/>
    <w:rsid w:val="00316EF7"/>
    <w:rsid w:val="0035272A"/>
    <w:rsid w:val="00396CFA"/>
    <w:rsid w:val="003A3CC5"/>
    <w:rsid w:val="003C04E1"/>
    <w:rsid w:val="00402ADA"/>
    <w:rsid w:val="0040420D"/>
    <w:rsid w:val="00450B9A"/>
    <w:rsid w:val="0045297B"/>
    <w:rsid w:val="004B7A95"/>
    <w:rsid w:val="00577E18"/>
    <w:rsid w:val="00583059"/>
    <w:rsid w:val="00593357"/>
    <w:rsid w:val="0059469B"/>
    <w:rsid w:val="00665046"/>
    <w:rsid w:val="00764C1B"/>
    <w:rsid w:val="00770896"/>
    <w:rsid w:val="007B05C9"/>
    <w:rsid w:val="007F5588"/>
    <w:rsid w:val="008279C1"/>
    <w:rsid w:val="008D791B"/>
    <w:rsid w:val="009067A3"/>
    <w:rsid w:val="00916016"/>
    <w:rsid w:val="009461E5"/>
    <w:rsid w:val="009C0FF4"/>
    <w:rsid w:val="00A962EA"/>
    <w:rsid w:val="00AB503A"/>
    <w:rsid w:val="00AC6167"/>
    <w:rsid w:val="00B00E24"/>
    <w:rsid w:val="00B354F8"/>
    <w:rsid w:val="00BA66B5"/>
    <w:rsid w:val="00BB6E8B"/>
    <w:rsid w:val="00C91641"/>
    <w:rsid w:val="00CF2F47"/>
    <w:rsid w:val="00D05927"/>
    <w:rsid w:val="00D64188"/>
    <w:rsid w:val="00DB7DCB"/>
    <w:rsid w:val="00DE267A"/>
    <w:rsid w:val="00DE50DB"/>
    <w:rsid w:val="00DF1C9A"/>
    <w:rsid w:val="00E0693A"/>
    <w:rsid w:val="00EC62F7"/>
    <w:rsid w:val="00F0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05C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64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64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F64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F6476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6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046"/>
  </w:style>
  <w:style w:type="paragraph" w:styleId="Footer">
    <w:name w:val="footer"/>
    <w:basedOn w:val="Normal"/>
    <w:link w:val="FooterChar"/>
    <w:uiPriority w:val="99"/>
    <w:semiHidden/>
    <w:unhideWhenUsed/>
    <w:rsid w:val="0066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06BD-88D7-4CE8-855C-E0277936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12</cp:revision>
  <dcterms:created xsi:type="dcterms:W3CDTF">2020-05-07T17:10:00Z</dcterms:created>
  <dcterms:modified xsi:type="dcterms:W3CDTF">2020-05-07T18:19:00Z</dcterms:modified>
</cp:coreProperties>
</file>