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Subject: Organic Chemistry: Paper Code (CHEM 243)</w:t>
      </w:r>
    </w:p>
    <w:p w:rsidR="00F222C8" w:rsidRPr="00DC5B3C" w:rsidRDefault="00682F3D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9F3974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866A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4A044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B62C99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222C8"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4F6958" w:rsidRDefault="004F6958" w:rsidP="00682F3D">
      <w:pPr>
        <w:jc w:val="both"/>
        <w:rPr>
          <w:rFonts w:ascii="Times New Roman" w:hAnsi="Times New Roman" w:cs="Times New Roman"/>
        </w:rPr>
      </w:pPr>
    </w:p>
    <w:p w:rsidR="00682F3D" w:rsidRDefault="00B62C99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are organic nitro compounds</w:t>
      </w:r>
      <w:r w:rsidR="00682F3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62C99" w:rsidRDefault="00B62C99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is the difference between nitro and nitrite groups?</w:t>
      </w:r>
    </w:p>
    <w:p w:rsidR="00B62C99" w:rsidRDefault="00B62C99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formula for 2-nitro butane and nitro ethane.</w:t>
      </w:r>
    </w:p>
    <w:p w:rsidR="00B62C99" w:rsidRDefault="00B62C99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will you prepare nitro alkanes from oxidation of amines?</w:t>
      </w:r>
    </w:p>
    <w:p w:rsidR="00B62C99" w:rsidRDefault="00B62C99" w:rsidP="00B62C9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will you prepare nitro </w:t>
      </w:r>
      <w:r>
        <w:rPr>
          <w:rFonts w:ascii="Times New Roman" w:hAnsi="Times New Roman" w:cs="Times New Roman"/>
          <w:b/>
          <w:bCs/>
          <w:sz w:val="24"/>
          <w:szCs w:val="24"/>
        </w:rPr>
        <w:t>alkanes from oxidation of oximes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62C99" w:rsidRDefault="00B62C99" w:rsidP="00B62C9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will you prepare nitro </w:t>
      </w:r>
      <w:r>
        <w:rPr>
          <w:rFonts w:ascii="Times New Roman" w:hAnsi="Times New Roman" w:cs="Times New Roman"/>
          <w:b/>
          <w:bCs/>
          <w:sz w:val="24"/>
          <w:szCs w:val="24"/>
        </w:rPr>
        <w:t>alkanes by the action of nitrous acid on halogen acid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62C99" w:rsidRDefault="00B62C99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 note on physical properties of nitro alkanes.</w:t>
      </w:r>
    </w:p>
    <w:p w:rsidR="00B62C99" w:rsidRDefault="00885D30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a note on acidic nature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nitroalkanes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5D30" w:rsidRDefault="00885D30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different products obtained when nitro alkanes on reduction under different conditions such as acidic, catalytic, neutral and SnCl2 &amp;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5D30" w:rsidRDefault="00885D30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reactions of hydrolysis by nitro alkanes.</w:t>
      </w:r>
      <w:bookmarkStart w:id="0" w:name="_GoBack"/>
      <w:bookmarkEnd w:id="0"/>
    </w:p>
    <w:p w:rsidR="001D785A" w:rsidRPr="001D785A" w:rsidRDefault="001D785A" w:rsidP="002866A6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682F3D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 Pandey)</w:t>
      </w: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>(Dept. of Applied Chemistry)</w:t>
      </w:r>
    </w:p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sectPr w:rsidR="00F222C8" w:rsidRPr="00DC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45C1"/>
    <w:multiLevelType w:val="hybridMultilevel"/>
    <w:tmpl w:val="835E22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B90A97"/>
    <w:multiLevelType w:val="hybridMultilevel"/>
    <w:tmpl w:val="25848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69D3"/>
    <w:multiLevelType w:val="hybridMultilevel"/>
    <w:tmpl w:val="DA00D0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08D0"/>
    <w:multiLevelType w:val="hybridMultilevel"/>
    <w:tmpl w:val="00D08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F1"/>
    <w:rsid w:val="001D785A"/>
    <w:rsid w:val="002866A6"/>
    <w:rsid w:val="002A1753"/>
    <w:rsid w:val="002E2E54"/>
    <w:rsid w:val="002E5FFE"/>
    <w:rsid w:val="004521CB"/>
    <w:rsid w:val="004A044B"/>
    <w:rsid w:val="004F6958"/>
    <w:rsid w:val="00624D67"/>
    <w:rsid w:val="00682F3D"/>
    <w:rsid w:val="00714FF5"/>
    <w:rsid w:val="007D3449"/>
    <w:rsid w:val="00821B0A"/>
    <w:rsid w:val="008752D1"/>
    <w:rsid w:val="00885D30"/>
    <w:rsid w:val="009F3974"/>
    <w:rsid w:val="00A145F1"/>
    <w:rsid w:val="00A20314"/>
    <w:rsid w:val="00B31A0A"/>
    <w:rsid w:val="00B62C99"/>
    <w:rsid w:val="00C262C5"/>
    <w:rsid w:val="00DC5B3C"/>
    <w:rsid w:val="00F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4218-4693-4088-B9A2-5F1B160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FE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A636-B94B-43ED-A4B4-19D14B06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2020-03-27T11:12:00Z</dcterms:created>
  <dcterms:modified xsi:type="dcterms:W3CDTF">2020-05-15T15:49:00Z</dcterms:modified>
</cp:coreProperties>
</file>